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6E384" w14:textId="77777777" w:rsidR="00E87934" w:rsidRPr="0048359E" w:rsidRDefault="00E87934" w:rsidP="00E87934">
      <w:pPr>
        <w:pStyle w:val="Balk1"/>
        <w:jc w:val="center"/>
        <w:rPr>
          <w:rFonts w:ascii="Calibri" w:hAnsi="Calibri" w:cs="Arial"/>
          <w:sz w:val="28"/>
          <w:szCs w:val="28"/>
        </w:rPr>
      </w:pPr>
      <w:r>
        <w:rPr>
          <w:rFonts w:ascii="Calibri" w:hAnsi="Calibri"/>
          <w:sz w:val="28"/>
          <w:szCs w:val="28"/>
        </w:rPr>
        <w:t>ATILIM UNIVERSITY DIRECTORATE OF SPORTS</w:t>
      </w:r>
    </w:p>
    <w:p w14:paraId="4B930875" w14:textId="0DD31D22" w:rsidR="00E87934" w:rsidRPr="007E40A3" w:rsidRDefault="0048359E" w:rsidP="007E40A3">
      <w:pPr>
        <w:pStyle w:val="Balk1"/>
        <w:jc w:val="center"/>
        <w:rPr>
          <w:rStyle w:val="Gl"/>
          <w:rFonts w:ascii="Calibri" w:hAnsi="Calibri" w:cs="Arial"/>
          <w:b/>
          <w:bCs/>
          <w:sz w:val="24"/>
          <w:szCs w:val="24"/>
        </w:rPr>
      </w:pPr>
      <w:r>
        <w:rPr>
          <w:rFonts w:ascii="Calibri" w:hAnsi="Calibri"/>
          <w:sz w:val="24"/>
          <w:szCs w:val="24"/>
        </w:rPr>
        <w:t xml:space="preserve"> 15TH PRESIDENCY CUP BADMINTON TOURNAMENT GAME RULES</w:t>
      </w:r>
    </w:p>
    <w:p w14:paraId="62B8519C" w14:textId="77777777"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14:paraId="541FB718" w14:textId="6FF88EC9" w:rsidR="00F010F6" w:rsidRPr="00F010F6" w:rsidRDefault="00F010F6" w:rsidP="00F010F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15th Presidency Cup Badminton Tournament. </w:t>
      </w:r>
    </w:p>
    <w:p w14:paraId="5FC0035C" w14:textId="77777777" w:rsidR="00F010F6" w:rsidRPr="009817DC" w:rsidRDefault="00F010F6" w:rsidP="00BF2B8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Participants are required to be wearing gym shoes and appropriate clothing. Each player may only participate in one team. </w:t>
      </w:r>
    </w:p>
    <w:p w14:paraId="644DD2FC" w14:textId="77777777" w:rsidR="00F010F6" w:rsidRPr="000569E5" w:rsidRDefault="00F010F6" w:rsidP="00F010F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Games start after sweepstakes. </w:t>
      </w:r>
    </w:p>
    <w:p w14:paraId="18A40356" w14:textId="77777777" w:rsidR="00F010F6" w:rsidRPr="000569E5" w:rsidRDefault="00F010F6" w:rsidP="00F010F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will have 3 minutes to warm up. </w:t>
      </w:r>
    </w:p>
    <w:p w14:paraId="6720C265" w14:textId="77777777" w:rsidR="00F010F6" w:rsidRPr="000569E5" w:rsidRDefault="00F010F6" w:rsidP="00F010F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not playing a total of 2 games will be disqualified. </w:t>
      </w:r>
    </w:p>
    <w:p w14:paraId="6ECE99D2" w14:textId="77777777" w:rsidR="002424EC" w:rsidRPr="002424EC" w:rsidRDefault="00F010F6" w:rsidP="0067695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are required to be ready and at the court 10 minute</w:t>
      </w:r>
      <w:bookmarkStart w:id="0" w:name="_GoBack"/>
      <w:bookmarkEnd w:id="0"/>
      <w:r>
        <w:rPr>
          <w:rFonts w:ascii="Calibri" w:hAnsi="Calibri"/>
          <w:bCs/>
          <w:color w:val="auto"/>
          <w:sz w:val="22"/>
          <w:szCs w:val="22"/>
        </w:rPr>
        <w:t xml:space="preserve">s in advance. </w:t>
      </w:r>
    </w:p>
    <w:p w14:paraId="06EFF42B" w14:textId="77777777" w:rsidR="002424EC" w:rsidRPr="002424EC" w:rsidRDefault="00E87934"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unable to enter the field within 3 minutes into the game will automatically lose the game. </w:t>
      </w:r>
    </w:p>
    <w:p w14:paraId="3E76D83C" w14:textId="77777777" w:rsidR="009817DC" w:rsidRPr="009817DC" w:rsidRDefault="009817DC"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The rules by the Badminton federation apply.</w:t>
      </w:r>
    </w:p>
    <w:p w14:paraId="70523BA1" w14:textId="77777777" w:rsidR="00743BDC" w:rsidRDefault="00E87934"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Regarding the rules not written here, the referee's decision during the match and the decisions of the Directorate of Sports in other cases are valid, and the participants in the tournament are deemed to have accepted these rules. </w:t>
      </w:r>
    </w:p>
    <w:p w14:paraId="1DC6746B" w14:textId="77777777" w:rsidR="00E245AC" w:rsidRPr="000569E5" w:rsidRDefault="00743BDC" w:rsidP="00E245AC">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w:t>
      </w:r>
      <w:r>
        <w:rPr>
          <w:rFonts w:ascii="Calibri" w:hAnsi="Calibri"/>
          <w:bCs/>
          <w:color w:val="auto"/>
          <w:sz w:val="22"/>
          <w:szCs w:val="22"/>
        </w:rPr>
        <w:t xml:space="preserve">Negative actions other than fair play during the match will be punished by the referee as an automatic loss. In the event of repeated infractions, the relevant team is eliminated from the tournament. </w:t>
      </w:r>
    </w:p>
    <w:p w14:paraId="616CFA1F" w14:textId="43B81F92" w:rsidR="00E245AC" w:rsidRPr="000569E5" w:rsidRDefault="00E245AC" w:rsidP="00E245AC">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The fixtures and standings of the basketball tournament will be announced and updated on the official page for Atılım University Directorate of Sports (</w:t>
      </w:r>
      <w:hyperlink r:id="rId5" w:history="1">
        <w:r>
          <w:rPr>
            <w:rStyle w:val="Kpr"/>
            <w:rFonts w:ascii="Calibri" w:hAnsi="Calibri"/>
            <w:sz w:val="22"/>
            <w:szCs w:val="22"/>
          </w:rPr>
          <w:t>http://spor.atilim.edu.tr</w:t>
        </w:r>
      </w:hyperlink>
      <w:r>
        <w:rPr>
          <w:rFonts w:ascii="Calibri" w:hAnsi="Calibri"/>
          <w:color w:val="auto"/>
          <w:sz w:val="22"/>
          <w:szCs w:val="22"/>
        </w:rPr>
        <w:t>). Teams are required to stay updated on their game days and times.</w:t>
      </w:r>
    </w:p>
    <w:p w14:paraId="2CC45B84" w14:textId="457FC35D" w:rsidR="00E245AC" w:rsidRPr="000569E5" w:rsidRDefault="00214E33" w:rsidP="00E245A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Regarding the rules not written here, the referee's decision during the game and the decisions of the Directorate of Sports in other cases are valid, and the participants in the tournament are deemed to have accepted these rules. </w:t>
      </w:r>
    </w:p>
    <w:p w14:paraId="03F7B225" w14:textId="77777777" w:rsidR="006C34D1" w:rsidRPr="00E245AC" w:rsidRDefault="00E245AC" w:rsidP="00E245AC">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Each team participating in the tournament is deemed to have accepted the items written here.</w:t>
      </w:r>
    </w:p>
    <w:sectPr w:rsidR="006C34D1" w:rsidRPr="00E245AC" w:rsidSect="001A3E02">
      <w:pgSz w:w="11906" w:h="173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34"/>
    <w:rsid w:val="00033436"/>
    <w:rsid w:val="000518C8"/>
    <w:rsid w:val="0006591C"/>
    <w:rsid w:val="000A084F"/>
    <w:rsid w:val="00103545"/>
    <w:rsid w:val="001A3E02"/>
    <w:rsid w:val="00214E33"/>
    <w:rsid w:val="00227C5D"/>
    <w:rsid w:val="002424EC"/>
    <w:rsid w:val="002C32A2"/>
    <w:rsid w:val="00345209"/>
    <w:rsid w:val="00363626"/>
    <w:rsid w:val="003B6B74"/>
    <w:rsid w:val="003F679A"/>
    <w:rsid w:val="00424AAE"/>
    <w:rsid w:val="0048359E"/>
    <w:rsid w:val="00517BDB"/>
    <w:rsid w:val="00562A32"/>
    <w:rsid w:val="005874A0"/>
    <w:rsid w:val="005977A4"/>
    <w:rsid w:val="006C34D1"/>
    <w:rsid w:val="006D0688"/>
    <w:rsid w:val="006E2E17"/>
    <w:rsid w:val="00743BDC"/>
    <w:rsid w:val="0079703B"/>
    <w:rsid w:val="007E138E"/>
    <w:rsid w:val="007E40A3"/>
    <w:rsid w:val="009817DC"/>
    <w:rsid w:val="00A40D56"/>
    <w:rsid w:val="00AF3292"/>
    <w:rsid w:val="00B65056"/>
    <w:rsid w:val="00B66F22"/>
    <w:rsid w:val="00BF52E5"/>
    <w:rsid w:val="00C544E5"/>
    <w:rsid w:val="00C54B72"/>
    <w:rsid w:val="00CA1135"/>
    <w:rsid w:val="00CB6B81"/>
    <w:rsid w:val="00D42F66"/>
    <w:rsid w:val="00D957FE"/>
    <w:rsid w:val="00D97FE7"/>
    <w:rsid w:val="00DA43A7"/>
    <w:rsid w:val="00DF6A3C"/>
    <w:rsid w:val="00E245AC"/>
    <w:rsid w:val="00E87934"/>
    <w:rsid w:val="00F00C88"/>
    <w:rsid w:val="00F010F6"/>
    <w:rsid w:val="00F22976"/>
    <w:rsid w:val="00FF0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2CDD"/>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 w:type="character" w:styleId="Kpr">
    <w:name w:val="Hyperlink"/>
    <w:basedOn w:val="VarsaylanParagrafYazTipi"/>
    <w:uiPriority w:val="99"/>
    <w:unhideWhenUsed/>
    <w:rsid w:val="00033436"/>
    <w:rPr>
      <w:color w:val="0563C1" w:themeColor="hyperlink"/>
      <w:u w:val="single"/>
    </w:rPr>
  </w:style>
  <w:style w:type="character" w:customStyle="1" w:styleId="UnresolvedMention">
    <w:name w:val="Unresolved Mention"/>
    <w:basedOn w:val="VarsaylanParagrafYazTipi"/>
    <w:uiPriority w:val="99"/>
    <w:semiHidden/>
    <w:unhideWhenUsed/>
    <w:rsid w:val="00033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atili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262</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Admin</cp:lastModifiedBy>
  <cp:revision>43</cp:revision>
  <cp:lastPrinted>2024-10-17T12:18:00Z</cp:lastPrinted>
  <dcterms:created xsi:type="dcterms:W3CDTF">2018-01-16T09:02:00Z</dcterms:created>
  <dcterms:modified xsi:type="dcterms:W3CDTF">2024-10-21T12:33:00Z</dcterms:modified>
</cp:coreProperties>
</file>